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8C" w:rsidRPr="0072088C" w:rsidRDefault="0072088C" w:rsidP="0072088C">
      <w:pPr>
        <w:spacing w:before="300" w:after="150" w:line="594" w:lineRule="atLeast"/>
        <w:outlineLvl w:val="0"/>
        <w:rPr>
          <w:rFonts w:ascii="&amp;quot" w:eastAsia="Times New Roman" w:hAnsi="&amp;quot" w:cs="Times New Roman"/>
          <w:color w:val="000000"/>
          <w:kern w:val="36"/>
          <w:sz w:val="54"/>
          <w:szCs w:val="54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kern w:val="36"/>
          <w:sz w:val="54"/>
          <w:szCs w:val="54"/>
          <w:lang w:eastAsia="bs-Latn-BA"/>
        </w:rPr>
        <w:t xml:space="preserve">Službeni glasnik BiH, broj 40/06 </w:t>
      </w:r>
    </w:p>
    <w:p w:rsidR="0072088C" w:rsidRPr="0072088C" w:rsidRDefault="0072088C" w:rsidP="0072088C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Na osnovu člana 17. Zakona o Vijeću ministara Bosne i Hercegovine ("Službeni glasnik BiH", broj 30/03 i 42/03), Vijeće ministara Bosne i Hercegovine na 116. sjednici održanoj 27. aprila 2006. godine, donijelo je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ODLUKU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>IZMJENAMA I DOPUNAMA ODLUKE O STIPENDIRANJU NA SPECIJALISTIČKIM POSTDIPLOMSKIM STUDIJIMA U ZEMLJI I INOSTRANSTVU DRŽAVNIH SLUŽBENIKA U INSTITUCIJAMA BOSNE I HERCEGOVINE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1.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U naslovu Odluke o stipendiranju na specijalističkim postdiplomskim studijima u zemlji i inostranstvu državnih službenika u institucijama Bosne i Hercegovine ("Službeni glasnik BiH", broj 61/05) riječi: "državnih službenika" zamjenjuju se riječju "zaposlenih".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2.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U članu 1. u stavu (1) iza riječi "službenika" dodaje se zarez i riječi: "zaposlenih u institucijama Bosne i Hercegovine VII stepena stručne spreme i pripravnika koji su zasnovali radni odnos u skladu sa Odlukom o uvjetima i načinu prijema pripravnika VII stepena stručne spreme u radni odnos u institucije Bosne i Hercegovine ("Službeni glasnik BiH", broj 52/05) - (u daljnjem tekstu: zaposleni)".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Stav 2. briše se.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3.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U članu 3. u stavu (2) iza riječi "službenika" dodaje se zarez i riječi: "zaposlenih VII stepena stručne spreme i pripravnika VII stepena stručne spreme u institucijama".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4.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U članu 7. u st. (1) i (2) riječi: "Službenici koji se upućuju" zamjenjuju se riječima: "Zaposleni koji se upućuje", a riječ "moraju" zamjenjuju se riječju "mora".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U stavu (3) riječ "državni", te tačka zarez i riječi: "ima najmanje dvije godine radnog iskustva u javnoj upravi" brišu se.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5.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lastRenderedPageBreak/>
        <w:t xml:space="preserve">U članu 12. u stavu (1) u prvom redu veznik "i" zamjenjuje se zarezom, a riječ "odnosno" zamjenjuje se riječima: "i rukovodilac".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U stavu (2) u tački b) riječi: "državnoj službi" zamjenjuju se riječima: "institucijama Bosne i Hercegovine".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(1) U čl. 2, 4. st. (1) i (2), 6. st. (1), (2), (3), (4), (5), (6) i (8), 7. stav (3), 9. stav (1), 12. stav (2) tačka b) riječ "službenika" u različitim padežima zamjenjuje se riječju "zaposleni" u odgovarajućem padežu.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(2) U članu 3. stav (3) i članu 5. riječi: "Programom CARDS" zamjenjuje se riječima: "odgovarajućim programima pomoći Evropske unije".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 xml:space="preserve">Član 6.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Ova Odluka stupa na snagu danom usvajanja i objavit će se u "Službenom glasniku BiH". 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>VM broj 66/06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>27. aprila 2006. godine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 xml:space="preserve">Sarajevo </w:t>
      </w:r>
    </w:p>
    <w:p w:rsidR="0072088C" w:rsidRPr="0072088C" w:rsidRDefault="0072088C" w:rsidP="0072088C">
      <w:pPr>
        <w:spacing w:after="15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</w:pP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>Predsjedavajući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  <w:t>Vijeća ministara BiH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br/>
      </w:r>
      <w:r w:rsidRPr="0072088C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bs-Latn-BA"/>
        </w:rPr>
        <w:t>Adnan Terzić</w:t>
      </w:r>
      <w:r w:rsidRPr="0072088C">
        <w:rPr>
          <w:rFonts w:ascii="&amp;quot" w:eastAsia="Times New Roman" w:hAnsi="&amp;quot" w:cs="Times New Roman"/>
          <w:color w:val="000000"/>
          <w:sz w:val="20"/>
          <w:szCs w:val="20"/>
          <w:lang w:eastAsia="bs-Latn-BA"/>
        </w:rPr>
        <w:t xml:space="preserve">, s. r. </w:t>
      </w:r>
    </w:p>
    <w:p w:rsidR="00B01F60" w:rsidRDefault="00B01F60">
      <w:bookmarkStart w:id="0" w:name="_GoBack"/>
      <w:bookmarkEnd w:id="0"/>
    </w:p>
    <w:sectPr w:rsidR="00B0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8C"/>
    <w:rsid w:val="0072088C"/>
    <w:rsid w:val="00B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1C30-4A14-48B0-8042-E43501D4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Šanje</dc:creator>
  <cp:keywords/>
  <dc:description/>
  <cp:lastModifiedBy>Ivana Šanje</cp:lastModifiedBy>
  <cp:revision>1</cp:revision>
  <dcterms:created xsi:type="dcterms:W3CDTF">2019-06-26T11:20:00Z</dcterms:created>
  <dcterms:modified xsi:type="dcterms:W3CDTF">2019-06-26T11:21:00Z</dcterms:modified>
</cp:coreProperties>
</file>